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AB" w:rsidRPr="00A83DAB" w:rsidRDefault="00A83DAB" w:rsidP="00A83DAB">
      <w:pPr>
        <w:pStyle w:val="Paragraphedeliste"/>
        <w:jc w:val="center"/>
        <w:rPr>
          <w:b/>
          <w:color w:val="000000" w:themeColor="text1"/>
          <w:sz w:val="52"/>
          <w:szCs w:val="52"/>
        </w:rPr>
      </w:pPr>
      <w:r w:rsidRPr="00A83DAB">
        <w:rPr>
          <w:b/>
          <w:color w:val="000000" w:themeColor="text1"/>
          <w:sz w:val="52"/>
          <w:szCs w:val="52"/>
        </w:rPr>
        <w:t>RESTAURATION</w:t>
      </w:r>
    </w:p>
    <w:p w:rsidR="00A83DAB" w:rsidRDefault="00A83DAB" w:rsidP="00A83DAB">
      <w:pPr>
        <w:pStyle w:val="Paragraphedeliste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yellow"/>
        </w:rPr>
        <w:t>Coupon réponse à retourner impérativement par e-mail pour le 20 octobre 2024</w:t>
      </w:r>
    </w:p>
    <w:p w:rsidR="00A83DAB" w:rsidRDefault="00A83DAB" w:rsidP="00A83DAB">
      <w:pPr>
        <w:pStyle w:val="Paragraphedeliste"/>
        <w:jc w:val="center"/>
        <w:rPr>
          <w:color w:val="000000" w:themeColor="text1"/>
          <w:sz w:val="28"/>
          <w:szCs w:val="28"/>
        </w:rPr>
      </w:pPr>
      <w:r w:rsidRPr="00B57F99">
        <w:rPr>
          <w:color w:val="000000" w:themeColor="text1"/>
          <w:sz w:val="28"/>
          <w:szCs w:val="28"/>
        </w:rPr>
        <w:t xml:space="preserve">à </w:t>
      </w:r>
      <w:hyperlink r:id="rId5" w:history="1">
        <w:r w:rsidRPr="00B57F99">
          <w:rPr>
            <w:rStyle w:val="Lienhypertexte"/>
            <w:sz w:val="28"/>
            <w:szCs w:val="28"/>
          </w:rPr>
          <w:t>stmarceau.tt@free.fr</w:t>
        </w:r>
      </w:hyperlink>
    </w:p>
    <w:p w:rsidR="00A83DAB" w:rsidRDefault="00A83DAB" w:rsidP="00A83DAB">
      <w:pPr>
        <w:pStyle w:val="Paragraphedeliste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A83DAB" w:rsidRDefault="00A83DAB" w:rsidP="00A83DAB">
      <w:pPr>
        <w:pStyle w:val="Paragraphedeliste"/>
        <w:jc w:val="center"/>
        <w:rPr>
          <w:color w:val="000000" w:themeColor="text1"/>
          <w:sz w:val="24"/>
          <w:szCs w:val="24"/>
        </w:rPr>
      </w:pPr>
      <w:r>
        <w:rPr>
          <w:noProof/>
          <w:color w:val="FFFFFF" w:themeColor="background1"/>
          <w:sz w:val="96"/>
          <w:szCs w:val="96"/>
          <w:lang w:eastAsia="fr-FR"/>
        </w:rPr>
        <w:drawing>
          <wp:inline distT="0" distB="0" distL="0" distR="0">
            <wp:extent cx="1114425" cy="10477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DAB" w:rsidRDefault="00A83DAB" w:rsidP="00A83DAB">
      <w:pPr>
        <w:pStyle w:val="Paragraphedeliste"/>
        <w:jc w:val="both"/>
        <w:rPr>
          <w:color w:val="000000" w:themeColor="text1"/>
          <w:sz w:val="24"/>
          <w:szCs w:val="24"/>
        </w:rPr>
      </w:pPr>
    </w:p>
    <w:p w:rsidR="00A83DAB" w:rsidRDefault="00A83DAB" w:rsidP="00A83DAB">
      <w:pPr>
        <w:pStyle w:val="Paragraphedeliste"/>
        <w:jc w:val="center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DEJEUNER DU SAMEDI 26 OCTOBRE</w:t>
      </w:r>
    </w:p>
    <w:p w:rsidR="00A83DAB" w:rsidRDefault="00A83DAB" w:rsidP="00A83DAB">
      <w:pPr>
        <w:pStyle w:val="Paragraphedeliste"/>
        <w:jc w:val="center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REPAS CHAUD</w:t>
      </w:r>
    </w:p>
    <w:p w:rsidR="00A83DAB" w:rsidRDefault="00A83DAB" w:rsidP="00A83DAB">
      <w:pPr>
        <w:pStyle w:val="Paragraphedeliste"/>
        <w:jc w:val="center"/>
        <w:rPr>
          <w:color w:val="000000" w:themeColor="text1"/>
          <w:sz w:val="28"/>
          <w:szCs w:val="28"/>
        </w:rPr>
      </w:pPr>
    </w:p>
    <w:p w:rsidR="00A83DAB" w:rsidRDefault="00A83DAB" w:rsidP="00A83DAB">
      <w:pPr>
        <w:pStyle w:val="Paragraphedeliste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Formule </w:t>
      </w:r>
      <w:r>
        <w:rPr>
          <w:b/>
          <w:color w:val="000000" w:themeColor="text1"/>
          <w:sz w:val="32"/>
          <w:szCs w:val="32"/>
        </w:rPr>
        <w:t>GRATUITE</w:t>
      </w:r>
      <w:r>
        <w:rPr>
          <w:color w:val="000000" w:themeColor="text1"/>
          <w:sz w:val="32"/>
          <w:szCs w:val="32"/>
        </w:rPr>
        <w:t xml:space="preserve"> pour les compétiteurs engagés au Master Handisport</w:t>
      </w:r>
    </w:p>
    <w:p w:rsidR="00A83DAB" w:rsidRDefault="00A83DAB" w:rsidP="00A83DAB">
      <w:pPr>
        <w:pStyle w:val="Paragraphedeliste"/>
        <w:jc w:val="both"/>
        <w:rPr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469"/>
        <w:gridCol w:w="2510"/>
        <w:gridCol w:w="2480"/>
        <w:gridCol w:w="2503"/>
      </w:tblGrid>
      <w:tr w:rsidR="00A83DAB" w:rsidTr="00A83DAB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AB" w:rsidRDefault="00A83DAB">
            <w:pPr>
              <w:pStyle w:val="Paragraphedeliste"/>
              <w:ind w:left="0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NOM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AB" w:rsidRDefault="00A83DAB">
            <w:pPr>
              <w:pStyle w:val="Paragraphedeliste"/>
              <w:ind w:left="0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PRENOM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AB" w:rsidRDefault="00A83DAB">
            <w:pPr>
              <w:pStyle w:val="Paragraphedeliste"/>
              <w:ind w:left="0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ASSIS</w:t>
            </w:r>
          </w:p>
          <w:p w:rsidR="00A83DAB" w:rsidRDefault="00A83DAB">
            <w:pPr>
              <w:pStyle w:val="Paragraphedeliste"/>
              <w:ind w:left="0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à partir de 11h30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AB" w:rsidRDefault="00A83DAB">
            <w:pPr>
              <w:pStyle w:val="Paragraphedeliste"/>
              <w:ind w:left="0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DEBOUT</w:t>
            </w:r>
          </w:p>
          <w:p w:rsidR="00A83DAB" w:rsidRDefault="00A83DAB">
            <w:pPr>
              <w:pStyle w:val="Paragraphedeliste"/>
              <w:ind w:left="0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à partir de 12h</w:t>
            </w:r>
          </w:p>
        </w:tc>
      </w:tr>
      <w:tr w:rsidR="00A83DAB" w:rsidTr="00A83DAB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</w:tr>
      <w:tr w:rsidR="00A83DAB" w:rsidTr="00A83DAB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</w:tr>
      <w:tr w:rsidR="00A83DAB" w:rsidTr="00A83DAB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</w:tr>
      <w:tr w:rsidR="00A83DAB" w:rsidTr="00A83DAB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</w:tr>
      <w:tr w:rsidR="00A83DAB" w:rsidTr="00A83DAB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83DAB" w:rsidRDefault="00A83DAB" w:rsidP="00A83DAB">
      <w:pPr>
        <w:pStyle w:val="Paragraphedeliste"/>
        <w:jc w:val="both"/>
        <w:rPr>
          <w:color w:val="000000" w:themeColor="text1"/>
          <w:sz w:val="24"/>
          <w:szCs w:val="24"/>
        </w:rPr>
      </w:pPr>
    </w:p>
    <w:p w:rsidR="00A83DAB" w:rsidRDefault="00A83DAB" w:rsidP="00A83DAB">
      <w:pPr>
        <w:pStyle w:val="Paragraphedeliste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Formule </w:t>
      </w:r>
      <w:r>
        <w:rPr>
          <w:b/>
          <w:color w:val="000000" w:themeColor="text1"/>
          <w:sz w:val="32"/>
          <w:szCs w:val="32"/>
        </w:rPr>
        <w:t xml:space="preserve">PAYANTE </w:t>
      </w:r>
      <w:r>
        <w:rPr>
          <w:color w:val="000000" w:themeColor="text1"/>
          <w:sz w:val="32"/>
          <w:szCs w:val="32"/>
        </w:rPr>
        <w:t>pour les accompagnateurs et compétiteurs qui n’ont pas renvoyé leur coupon réponse par e-mail pour le 20 octobre 2024</w:t>
      </w:r>
    </w:p>
    <w:p w:rsidR="00A83DAB" w:rsidRDefault="00A83DAB" w:rsidP="00A83DAB">
      <w:pPr>
        <w:pStyle w:val="Paragraphedeliste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</w:t>
      </w:r>
      <w:r>
        <w:rPr>
          <w:b/>
          <w:color w:val="000000" w:themeColor="text1"/>
          <w:sz w:val="32"/>
          <w:szCs w:val="32"/>
        </w:rPr>
        <w:t>Tarif unique : 10€/personne</w:t>
      </w:r>
      <w:r>
        <w:rPr>
          <w:color w:val="000000" w:themeColor="text1"/>
          <w:sz w:val="32"/>
          <w:szCs w:val="32"/>
        </w:rPr>
        <w:t>)</w:t>
      </w:r>
    </w:p>
    <w:p w:rsidR="00A83DAB" w:rsidRDefault="00A83DAB" w:rsidP="00A83DAB">
      <w:pPr>
        <w:pStyle w:val="Paragraphedeliste"/>
        <w:jc w:val="both"/>
        <w:rPr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427"/>
        <w:gridCol w:w="2460"/>
        <w:gridCol w:w="2429"/>
        <w:gridCol w:w="2384"/>
      </w:tblGrid>
      <w:tr w:rsidR="00A83DAB" w:rsidTr="00A83DA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AB" w:rsidRDefault="00A83DAB">
            <w:pPr>
              <w:pStyle w:val="Paragraphedeliste"/>
              <w:ind w:left="0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NOM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AB" w:rsidRDefault="00A83DAB">
            <w:pPr>
              <w:pStyle w:val="Paragraphedeliste"/>
              <w:ind w:left="0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PRENOM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AB" w:rsidRDefault="00A83DAB">
            <w:pPr>
              <w:pStyle w:val="Paragraphedeliste"/>
              <w:ind w:left="0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NOMBRE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AB" w:rsidRDefault="00A83DAB">
            <w:pPr>
              <w:pStyle w:val="Paragraphedeliste"/>
              <w:ind w:left="0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TOTAL</w:t>
            </w:r>
          </w:p>
        </w:tc>
      </w:tr>
      <w:tr w:rsidR="00A83DAB" w:rsidTr="00A83DA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</w:tr>
      <w:tr w:rsidR="00A83DAB" w:rsidTr="00A83DA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AB" w:rsidRDefault="00A83DAB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AB" w:rsidRDefault="00A83DAB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A83DAB" w:rsidTr="00A83DA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AB" w:rsidRDefault="00A83DAB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AB" w:rsidRDefault="00A83DAB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A83DAB" w:rsidTr="00A83DA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AB" w:rsidRDefault="00A83DAB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AB" w:rsidRDefault="00A83DAB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A83DAB" w:rsidTr="00A83DA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AB" w:rsidRDefault="00A83DAB">
            <w:pPr>
              <w:pStyle w:val="Paragraphedeliste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AB" w:rsidRDefault="00A83DAB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AB" w:rsidRDefault="00A83DAB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83DAB" w:rsidRDefault="00A83DAB" w:rsidP="00A83DAB">
      <w:pPr>
        <w:pStyle w:val="Paragraphedeliste"/>
        <w:jc w:val="both"/>
        <w:rPr>
          <w:color w:val="000000" w:themeColor="text1"/>
          <w:sz w:val="24"/>
          <w:szCs w:val="24"/>
        </w:rPr>
      </w:pPr>
    </w:p>
    <w:p w:rsidR="00A83DAB" w:rsidRPr="00B57F99" w:rsidRDefault="00A83DAB" w:rsidP="00A83DAB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B57F99">
        <w:rPr>
          <w:b/>
          <w:color w:val="000000" w:themeColor="text1"/>
          <w:sz w:val="32"/>
          <w:szCs w:val="32"/>
          <w:u w:val="single"/>
        </w:rPr>
        <w:lastRenderedPageBreak/>
        <w:t xml:space="preserve">MENU </w:t>
      </w:r>
    </w:p>
    <w:p w:rsidR="00B57F99" w:rsidRPr="00B57F99" w:rsidRDefault="00B57F99" w:rsidP="00A83DAB">
      <w:pPr>
        <w:jc w:val="center"/>
        <w:rPr>
          <w:b/>
          <w:color w:val="000000" w:themeColor="text1"/>
          <w:sz w:val="32"/>
          <w:szCs w:val="32"/>
        </w:rPr>
      </w:pPr>
      <w:r w:rsidRPr="00B57F99">
        <w:rPr>
          <w:b/>
          <w:color w:val="000000" w:themeColor="text1"/>
          <w:sz w:val="32"/>
          <w:szCs w:val="32"/>
        </w:rPr>
        <w:t>Assortiment de charcuterie (rosette, terrine de Sologne, chiffonnade de jambon…)</w:t>
      </w:r>
    </w:p>
    <w:p w:rsidR="00B57F99" w:rsidRPr="00B57F99" w:rsidRDefault="00B57F99" w:rsidP="00A83DAB">
      <w:pPr>
        <w:jc w:val="center"/>
        <w:rPr>
          <w:b/>
          <w:color w:val="000000" w:themeColor="text1"/>
          <w:sz w:val="32"/>
          <w:szCs w:val="32"/>
        </w:rPr>
      </w:pPr>
      <w:r w:rsidRPr="00B57F99">
        <w:rPr>
          <w:b/>
          <w:color w:val="000000" w:themeColor="text1"/>
          <w:sz w:val="32"/>
          <w:szCs w:val="32"/>
        </w:rPr>
        <w:t>Cuisse de canard confit et pomme de terre sarladaise</w:t>
      </w:r>
    </w:p>
    <w:p w:rsidR="00A83DAB" w:rsidRPr="00B57F99" w:rsidRDefault="00A83DAB" w:rsidP="00A83DAB">
      <w:pPr>
        <w:jc w:val="center"/>
        <w:rPr>
          <w:b/>
          <w:color w:val="000000" w:themeColor="text1"/>
          <w:sz w:val="32"/>
          <w:szCs w:val="32"/>
        </w:rPr>
      </w:pPr>
      <w:r w:rsidRPr="00B57F99">
        <w:rPr>
          <w:b/>
          <w:color w:val="000000" w:themeColor="text1"/>
          <w:sz w:val="32"/>
          <w:szCs w:val="32"/>
        </w:rPr>
        <w:t>Fromage</w:t>
      </w:r>
    </w:p>
    <w:p w:rsidR="00A83DAB" w:rsidRDefault="00B57F99" w:rsidP="00A83DAB">
      <w:pPr>
        <w:jc w:val="center"/>
        <w:rPr>
          <w:b/>
          <w:color w:val="000000" w:themeColor="text1"/>
          <w:sz w:val="32"/>
          <w:szCs w:val="32"/>
        </w:rPr>
      </w:pPr>
      <w:r w:rsidRPr="00B57F99">
        <w:rPr>
          <w:b/>
          <w:color w:val="000000" w:themeColor="text1"/>
          <w:sz w:val="32"/>
          <w:szCs w:val="32"/>
        </w:rPr>
        <w:t>Pithiviers fondant</w:t>
      </w:r>
    </w:p>
    <w:p w:rsidR="00A83DAB" w:rsidRDefault="00A83DAB" w:rsidP="00A83DAB">
      <w:pPr>
        <w:jc w:val="center"/>
        <w:rPr>
          <w:b/>
          <w:color w:val="000000" w:themeColor="text1"/>
          <w:sz w:val="32"/>
          <w:szCs w:val="32"/>
        </w:rPr>
      </w:pPr>
    </w:p>
    <w:p w:rsidR="00A83DAB" w:rsidRDefault="00A83DAB" w:rsidP="00A83DAB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Le règlement est à joindre à votre réponse par virement bancaire (IBAN : FR76 1027 8374 5800 0114 9850 144 – BIC : CMCICFR2A) ou par chèque à l’ordre de Saint Marceau Orléans Tennis de Table adressé par courrier à : Sébastien GUILBERT 9, rue Jean-Marie Chouppe 45100 Orléans.</w:t>
      </w:r>
    </w:p>
    <w:p w:rsidR="00A83DAB" w:rsidRDefault="00A83DAB" w:rsidP="00A83DAB">
      <w:pPr>
        <w:jc w:val="both"/>
        <w:rPr>
          <w:color w:val="000000" w:themeColor="text1"/>
          <w:sz w:val="32"/>
          <w:szCs w:val="32"/>
        </w:rPr>
      </w:pPr>
    </w:p>
    <w:p w:rsidR="00A83DAB" w:rsidRDefault="00A83DAB" w:rsidP="00A83DAB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Je souhaite récupérer une facture à la fin de la compétition :        OUI        NON</w:t>
      </w:r>
    </w:p>
    <w:p w:rsidR="00A83DAB" w:rsidRDefault="00A83DAB" w:rsidP="00A83DAB">
      <w:pPr>
        <w:jc w:val="both"/>
        <w:rPr>
          <w:color w:val="000000" w:themeColor="text1"/>
          <w:sz w:val="32"/>
          <w:szCs w:val="32"/>
        </w:rPr>
      </w:pPr>
    </w:p>
    <w:p w:rsidR="00A83DAB" w:rsidRDefault="00A83DAB" w:rsidP="00A83DAB">
      <w:pPr>
        <w:jc w:val="both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Si OUI, Nom du joueur ou du club à faire figurer sur la facture :</w:t>
      </w:r>
      <w:r>
        <w:rPr>
          <w:b/>
          <w:color w:val="000000" w:themeColor="text1"/>
          <w:sz w:val="32"/>
          <w:szCs w:val="32"/>
        </w:rPr>
        <w:t xml:space="preserve"> ………………………………………………………………………………………………………………………..</w:t>
      </w:r>
    </w:p>
    <w:p w:rsidR="00937BC4" w:rsidRDefault="00B57F99"/>
    <w:sectPr w:rsidR="00937BC4" w:rsidSect="00A83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AB"/>
    <w:rsid w:val="004D558E"/>
    <w:rsid w:val="00A72E44"/>
    <w:rsid w:val="00A83DAB"/>
    <w:rsid w:val="00B57F99"/>
    <w:rsid w:val="00B7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D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83DA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3DA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3D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D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83DA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3DA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3D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tmarceau.tt@fre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</dc:creator>
  <cp:lastModifiedBy>sébastien</cp:lastModifiedBy>
  <cp:revision>3</cp:revision>
  <dcterms:created xsi:type="dcterms:W3CDTF">2024-08-25T08:03:00Z</dcterms:created>
  <dcterms:modified xsi:type="dcterms:W3CDTF">2024-09-03T09:12:00Z</dcterms:modified>
</cp:coreProperties>
</file>